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925"/>
        <w:gridCol w:w="1604"/>
        <w:gridCol w:w="4110"/>
      </w:tblGrid>
      <w:tr w:rsidR="00EB284B" w:rsidRPr="00C209A6" w:rsidTr="00ED5DA3">
        <w:trPr>
          <w:cantSplit/>
          <w:trHeight w:val="1702"/>
        </w:trPr>
        <w:tc>
          <w:tcPr>
            <w:tcW w:w="3925" w:type="dxa"/>
            <w:shd w:val="clear" w:color="auto" w:fill="auto"/>
          </w:tcPr>
          <w:p w:rsidR="00EB284B" w:rsidRPr="00C209A6" w:rsidRDefault="00EB284B" w:rsidP="009D2795">
            <w:pPr>
              <w:pageBreakBefore/>
              <w:snapToGrid w:val="0"/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284B" w:rsidRPr="00C209A6" w:rsidRDefault="00EB284B" w:rsidP="0055230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shd w:val="clear" w:color="auto" w:fill="auto"/>
          </w:tcPr>
          <w:p w:rsidR="00EB284B" w:rsidRPr="00A074E5" w:rsidRDefault="00EB284B" w:rsidP="0055230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4E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shd w:val="clear" w:color="auto" w:fill="auto"/>
          </w:tcPr>
          <w:p w:rsidR="00EB284B" w:rsidRPr="00C209A6" w:rsidRDefault="00EB284B" w:rsidP="0055230A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284B" w:rsidRPr="00C209A6" w:rsidTr="00CA708A">
        <w:trPr>
          <w:cantSplit/>
        </w:trPr>
        <w:tc>
          <w:tcPr>
            <w:tcW w:w="9639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1F4317" w:rsidRPr="00B37F7A" w:rsidRDefault="001F4317" w:rsidP="001F4317">
      <w:pPr>
        <w:pStyle w:val="western"/>
        <w:numPr>
          <w:ilvl w:val="0"/>
          <w:numId w:val="2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1F4317" w:rsidRPr="00C30CB1" w:rsidRDefault="001F4317" w:rsidP="001F4317">
      <w:pPr>
        <w:pStyle w:val="western"/>
        <w:numPr>
          <w:ilvl w:val="0"/>
          <w:numId w:val="2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C30CB1">
        <w:rPr>
          <w:rFonts w:ascii="Times New Roman" w:hAnsi="Times New Roman" w:cs="Times New Roman"/>
          <w:color w:val="auto"/>
        </w:rPr>
        <w:t xml:space="preserve">Утверждено </w:t>
      </w:r>
    </w:p>
    <w:p w:rsidR="001F4317" w:rsidRPr="00C30CB1" w:rsidRDefault="001F4317" w:rsidP="001F4317">
      <w:pPr>
        <w:pStyle w:val="western"/>
        <w:numPr>
          <w:ilvl w:val="0"/>
          <w:numId w:val="2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C30CB1">
        <w:rPr>
          <w:rFonts w:ascii="Times New Roman" w:hAnsi="Times New Roman" w:cs="Times New Roman"/>
          <w:color w:val="auto"/>
        </w:rPr>
        <w:t xml:space="preserve">распоряжением </w:t>
      </w:r>
    </w:p>
    <w:p w:rsidR="001F4317" w:rsidRPr="00C30CB1" w:rsidRDefault="001F4317" w:rsidP="001F4317">
      <w:pPr>
        <w:pStyle w:val="western"/>
        <w:numPr>
          <w:ilvl w:val="0"/>
          <w:numId w:val="2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C30CB1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1F4317" w:rsidRPr="00C30CB1" w:rsidRDefault="001F4317" w:rsidP="001F4317">
      <w:pPr>
        <w:pStyle w:val="western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C30CB1">
        <w:rPr>
          <w:rFonts w:ascii="Times New Roman" w:hAnsi="Times New Roman" w:cs="Times New Roman"/>
          <w:color w:val="auto"/>
        </w:rPr>
        <w:t xml:space="preserve">палаты </w:t>
      </w:r>
      <w:r w:rsidRPr="00C30CB1">
        <w:rPr>
          <w:rFonts w:ascii="Times New Roman" w:hAnsi="Times New Roman" w:cs="Times New Roman"/>
        </w:rPr>
        <w:t xml:space="preserve">г. Владикавказ </w:t>
      </w:r>
    </w:p>
    <w:p w:rsidR="001F4317" w:rsidRPr="00C30CB1" w:rsidRDefault="001F4317" w:rsidP="001F4317">
      <w:pPr>
        <w:pStyle w:val="western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C30CB1">
        <w:rPr>
          <w:rFonts w:ascii="Times New Roman" w:hAnsi="Times New Roman" w:cs="Times New Roman"/>
        </w:rPr>
        <w:t xml:space="preserve">от </w:t>
      </w:r>
      <w:r w:rsidR="001A2B7B" w:rsidRPr="00C30CB1">
        <w:rPr>
          <w:rFonts w:ascii="Times New Roman" w:hAnsi="Times New Roman" w:cs="Times New Roman"/>
        </w:rPr>
        <w:t>25</w:t>
      </w:r>
      <w:r w:rsidRPr="00C30CB1">
        <w:rPr>
          <w:rFonts w:ascii="Times New Roman" w:hAnsi="Times New Roman" w:cs="Times New Roman"/>
        </w:rPr>
        <w:t xml:space="preserve">.09.2020 № </w:t>
      </w:r>
      <w:r w:rsidR="00231418" w:rsidRPr="00C30CB1">
        <w:rPr>
          <w:rFonts w:ascii="Times New Roman" w:hAnsi="Times New Roman" w:cs="Times New Roman"/>
        </w:rPr>
        <w:t>1</w:t>
      </w:r>
      <w:r w:rsidR="005C73DD" w:rsidRPr="00C30CB1">
        <w:rPr>
          <w:rFonts w:ascii="Times New Roman" w:hAnsi="Times New Roman" w:cs="Times New Roman"/>
        </w:rPr>
        <w:t>6</w:t>
      </w:r>
      <w:r w:rsidR="006860B3" w:rsidRPr="00C30CB1">
        <w:rPr>
          <w:rFonts w:ascii="Times New Roman" w:hAnsi="Times New Roman" w:cs="Times New Roman"/>
        </w:rPr>
        <w:t>9</w:t>
      </w:r>
      <w:r w:rsidRPr="00C30CB1">
        <w:rPr>
          <w:rFonts w:ascii="Times New Roman" w:hAnsi="Times New Roman" w:cs="Times New Roman"/>
        </w:rPr>
        <w:t>-р</w:t>
      </w:r>
    </w:p>
    <w:p w:rsidR="001F4317" w:rsidRPr="009D2795" w:rsidRDefault="001F4317" w:rsidP="008530E8">
      <w:pPr>
        <w:pStyle w:val="a4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after="0"/>
        <w:ind w:left="0"/>
        <w:jc w:val="center"/>
        <w:rPr>
          <w:b/>
          <w:sz w:val="28"/>
          <w:szCs w:val="28"/>
          <w:highlight w:val="yellow"/>
        </w:rPr>
      </w:pPr>
    </w:p>
    <w:p w:rsidR="001F4317" w:rsidRPr="008530E8" w:rsidRDefault="001F4317" w:rsidP="008530E8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17" w:rsidRPr="001F4317" w:rsidRDefault="001F4317" w:rsidP="001F4317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17">
        <w:rPr>
          <w:rFonts w:ascii="Times New Roman" w:hAnsi="Times New Roman" w:cs="Times New Roman"/>
          <w:b/>
          <w:bCs/>
          <w:sz w:val="28"/>
          <w:szCs w:val="28"/>
        </w:rPr>
        <w:t>Заключение №</w:t>
      </w:r>
      <w:r w:rsidR="009D27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30CB1">
        <w:rPr>
          <w:rFonts w:ascii="Times New Roman" w:hAnsi="Times New Roman" w:cs="Times New Roman"/>
          <w:b/>
          <w:bCs/>
          <w:sz w:val="28"/>
          <w:szCs w:val="28"/>
        </w:rPr>
        <w:t>65  от</w:t>
      </w:r>
      <w:proofErr w:type="gramEnd"/>
      <w:r w:rsidR="00C30CB1">
        <w:rPr>
          <w:rFonts w:ascii="Times New Roman" w:hAnsi="Times New Roman" w:cs="Times New Roman"/>
          <w:b/>
          <w:bCs/>
          <w:sz w:val="28"/>
          <w:szCs w:val="28"/>
        </w:rPr>
        <w:t xml:space="preserve"> 25.09</w:t>
      </w:r>
      <w:r w:rsidRPr="001F4317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Pr="001F4317">
        <w:rPr>
          <w:rFonts w:ascii="Times New Roman" w:hAnsi="Times New Roman" w:cs="Times New Roman"/>
          <w:sz w:val="28"/>
          <w:szCs w:val="28"/>
        </w:rPr>
        <w:t> </w:t>
      </w:r>
      <w:r w:rsidRPr="001F431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D56C5" w:rsidRDefault="009D56C5" w:rsidP="001F4317">
      <w:pPr>
        <w:numPr>
          <w:ilvl w:val="0"/>
          <w:numId w:val="2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Собрания представителей г.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Владикавказ</w:t>
      </w:r>
    </w:p>
    <w:p w:rsidR="009D56C5" w:rsidRDefault="009D56C5" w:rsidP="001F4317">
      <w:pPr>
        <w:numPr>
          <w:ilvl w:val="0"/>
          <w:numId w:val="2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 принятии государственного имущества в муниципальную собственность города Владикавказа»</w:t>
      </w:r>
    </w:p>
    <w:p w:rsidR="009D56C5" w:rsidRDefault="009D56C5" w:rsidP="001F4317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6C5" w:rsidRDefault="009D56C5" w:rsidP="001F4317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6C5" w:rsidRDefault="009D56C5" w:rsidP="00ED5DA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="00D05478">
        <w:rPr>
          <w:rFonts w:ascii="Times New Roman" w:eastAsia="Times New Roman" w:hAnsi="Times New Roman" w:cs="Times New Roman"/>
          <w:sz w:val="28"/>
          <w:szCs w:val="28"/>
        </w:rPr>
        <w:t>пункт 2.10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на 2020 год, распоряжение Контрольно-счетной палаты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C73DD">
        <w:rPr>
          <w:rFonts w:ascii="Times New Roman" w:eastAsia="Times New Roman" w:hAnsi="Times New Roman" w:cs="Times New Roman"/>
          <w:sz w:val="28"/>
          <w:szCs w:val="28"/>
        </w:rPr>
        <w:t>Владикавказ от 25</w:t>
      </w:r>
      <w:r w:rsidR="008D75F8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49748B">
        <w:rPr>
          <w:rFonts w:ascii="Times New Roman" w:eastAsia="Times New Roman" w:hAnsi="Times New Roman" w:cs="Times New Roman"/>
          <w:sz w:val="28"/>
          <w:szCs w:val="28"/>
        </w:rPr>
        <w:t>.2020 №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 w:rsidR="005C73D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860B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  <w:lang w:eastAsia="en-US"/>
        </w:rPr>
        <w:t>О проведении экспертно-аналитического мероприятия «Экспертиза проекта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 «О принятии государственного имущества в муниципальную собственность города Владикавказа»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C5" w:rsidRDefault="009D56C5" w:rsidP="00ED5DA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Цель экспертно-аналитического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или подтверждение отсутствия нарушений и недостатков проекта решения Собрания представителей г. Владикавказ «О принятии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государственного имущества в муниципальную собственность города Владикавказа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C5" w:rsidRDefault="009D56C5" w:rsidP="00ED5DA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Предмет экспертно-аналитического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экспертиза проекта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«О принятии государственного имущества в муниципальную собственность города Владикавказа».</w:t>
      </w:r>
    </w:p>
    <w:p w:rsidR="009D56C5" w:rsidRDefault="009D56C5" w:rsidP="00ED5DA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использованных и проанализированных в процессе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0D63" w:rsidRDefault="009D56C5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Федеральный закон от 22.08.2004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122-ФЗ «О внесении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Федеральный закон от 25.12.2008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коррупции», Федеральный закон от 17.07.2009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Закон Республики Северная Осетия-Алания от 15.06.2009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16-РЗ «О противодействии коррупции в Республике Северная Осетия-Алания», Закон Республики Северная Осетия-Алания от 25.04.2006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24-РЗ «О местном самоуправлении в Республике Северная Осетия-Алания», Положение о мерах по противодействию коррупции в муниципальном образовании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(Дзауджикау), утвержденное решением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от 03.07.2012 №</w:t>
      </w:r>
      <w:r w:rsidR="00ED5D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35/36, Устав муниципального образования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(Дзауджикау), Положение о порядке управления и распоряжения муниципальной собственностью муниципального образования город Владикавказ (Дзауджикау), утвержденное решением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663F">
        <w:rPr>
          <w:rFonts w:ascii="Times New Roman" w:eastAsia="Times New Roman" w:hAnsi="Times New Roman" w:cs="Times New Roman"/>
          <w:sz w:val="28"/>
          <w:szCs w:val="28"/>
        </w:rPr>
        <w:t>Владикавказ от 02.07.2013 №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 w:rsidR="00D90D63">
        <w:rPr>
          <w:rFonts w:ascii="Times New Roman" w:eastAsia="Times New Roman" w:hAnsi="Times New Roman" w:cs="Times New Roman"/>
          <w:sz w:val="28"/>
          <w:szCs w:val="28"/>
        </w:rPr>
        <w:t>44/52</w:t>
      </w:r>
      <w:r w:rsidR="003E4B44">
        <w:rPr>
          <w:rFonts w:ascii="Times New Roman" w:eastAsia="Times New Roman" w:hAnsi="Times New Roman" w:cs="Times New Roman"/>
          <w:sz w:val="28"/>
          <w:szCs w:val="28"/>
        </w:rPr>
        <w:t xml:space="preserve">, обращение министра государственного имущества и земельных отношений РСО-Алания </w:t>
      </w:r>
      <w:proofErr w:type="spellStart"/>
      <w:r w:rsidR="003E4B44">
        <w:rPr>
          <w:rFonts w:ascii="Times New Roman" w:eastAsia="Times New Roman" w:hAnsi="Times New Roman" w:cs="Times New Roman"/>
          <w:sz w:val="28"/>
          <w:szCs w:val="28"/>
        </w:rPr>
        <w:t>Тедеева</w:t>
      </w:r>
      <w:proofErr w:type="spellEnd"/>
      <w:r w:rsidR="003E4B44">
        <w:rPr>
          <w:rFonts w:ascii="Times New Roman" w:eastAsia="Times New Roman" w:hAnsi="Times New Roman" w:cs="Times New Roman"/>
          <w:sz w:val="28"/>
          <w:szCs w:val="28"/>
        </w:rPr>
        <w:t xml:space="preserve"> Р.З. от 07.09.2020 №</w:t>
      </w:r>
      <w:r w:rsidR="003E4B4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3E4B44">
        <w:rPr>
          <w:rFonts w:ascii="Times New Roman" w:eastAsia="Times New Roman" w:hAnsi="Times New Roman" w:cs="Times New Roman"/>
          <w:sz w:val="28"/>
          <w:szCs w:val="28"/>
        </w:rPr>
        <w:t>6247п.</w:t>
      </w:r>
    </w:p>
    <w:p w:rsidR="002B235F" w:rsidRPr="00B4477D" w:rsidRDefault="00D90D63" w:rsidP="002B23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Срок</w:t>
      </w:r>
      <w:r w:rsidR="009D56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экспертно-аналитического мероприятия </w:t>
      </w:r>
      <w:r w:rsidR="00FF4AD3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2B235F" w:rsidRPr="00B4477D">
        <w:rPr>
          <w:rFonts w:ascii="Times New Roman" w:hAnsi="Times New Roman" w:cs="Times New Roman"/>
          <w:sz w:val="28"/>
          <w:szCs w:val="28"/>
        </w:rPr>
        <w:t>25.09.2020 по 30.09.2020.</w:t>
      </w:r>
    </w:p>
    <w:p w:rsidR="002B235F" w:rsidRPr="00B4477D" w:rsidRDefault="002B235F" w:rsidP="002B235F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477D">
        <w:rPr>
          <w:rFonts w:ascii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2B235F" w:rsidRPr="00B4477D" w:rsidRDefault="002B235F" w:rsidP="002B23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477D"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 w:rsidRPr="00B4477D">
        <w:rPr>
          <w:rFonts w:ascii="Times New Roman" w:hAnsi="Times New Roman" w:cs="Times New Roman"/>
          <w:sz w:val="28"/>
          <w:szCs w:val="28"/>
        </w:rPr>
        <w:t> </w:t>
      </w:r>
      <w:r w:rsidRPr="00B4477D">
        <w:rPr>
          <w:rFonts w:ascii="Times New Roman" w:hAnsi="Times New Roman" w:cs="Times New Roman"/>
          <w:sz w:val="28"/>
          <w:szCs w:val="28"/>
          <w:lang w:eastAsia="en-US"/>
        </w:rPr>
        <w:t>Владикавказ «О принятии государственного имущества в муниципальную собственность города Владикавказа» (далее – проект)</w:t>
      </w:r>
      <w:r w:rsidRPr="00B4477D">
        <w:rPr>
          <w:rFonts w:ascii="Times New Roman" w:hAnsi="Times New Roman" w:cs="Times New Roman"/>
          <w:sz w:val="28"/>
          <w:szCs w:val="28"/>
        </w:rPr>
        <w:t xml:space="preserve"> направлен Управлением муниципального имущества и земельных ресурсов АМС г. Владикавказа в Контрольно-счетную палату г. Владикавказ 25.09.2020.</w:t>
      </w:r>
    </w:p>
    <w:p w:rsidR="002B235F" w:rsidRPr="00B4477D" w:rsidRDefault="002B235F" w:rsidP="002B23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477D">
        <w:rPr>
          <w:rFonts w:ascii="Times New Roman" w:hAnsi="Times New Roman" w:cs="Times New Roman"/>
          <w:sz w:val="28"/>
          <w:szCs w:val="28"/>
        </w:rPr>
        <w:t>В соответствии со статьей 1 проекта предлагается принять из государственной собственности Республики Северная Осетия-Алания в муниципальную собственность города Владикавказа следующее имущество:</w:t>
      </w:r>
    </w:p>
    <w:p w:rsidR="002B235F" w:rsidRPr="00B4477D" w:rsidRDefault="002B235F" w:rsidP="002B23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477D">
        <w:rPr>
          <w:rFonts w:ascii="Times New Roman" w:hAnsi="Times New Roman" w:cs="Times New Roman"/>
          <w:sz w:val="28"/>
          <w:szCs w:val="28"/>
        </w:rPr>
        <w:t xml:space="preserve">- нежилое здание, литер БА, с кадастровым номером 15:09:0030616:235, площадью 170,4 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>, расположенное по адресу: РСО-Алания, г. Владикавказ, ул. Пашковского/пр. 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>, 26/170, общей балансовой/остаточной стоимостью 2 916 000,00/2 916 000,00 рублей;</w:t>
      </w:r>
    </w:p>
    <w:p w:rsidR="002B235F" w:rsidRPr="00B4477D" w:rsidRDefault="002B235F" w:rsidP="002B23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477D">
        <w:rPr>
          <w:rFonts w:ascii="Times New Roman" w:hAnsi="Times New Roman" w:cs="Times New Roman"/>
          <w:sz w:val="28"/>
          <w:szCs w:val="28"/>
        </w:rPr>
        <w:t xml:space="preserve">- нежилое здание, литер Э, с кадастровым номером 15:09:0030616:168, площадью 296 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>., расположенное по адресу: РСО-Алания, г. Владикавказ, ул. Пашковского/пр. 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>, 26/170, общей балансовой/остаточной стоимостью 4 410 000,00/4 410 000,00 рублей;</w:t>
      </w:r>
    </w:p>
    <w:p w:rsidR="002B235F" w:rsidRPr="00B4477D" w:rsidRDefault="002B235F" w:rsidP="002B23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477D">
        <w:rPr>
          <w:rFonts w:ascii="Times New Roman" w:hAnsi="Times New Roman" w:cs="Times New Roman"/>
          <w:sz w:val="28"/>
          <w:szCs w:val="28"/>
        </w:rPr>
        <w:t xml:space="preserve">- земельный участок, с кадастровым номером 15:09:0030616:238, общей площадью 249 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>, расположенный по адресу: РСО-Алания, г. Владикавказ, ул. Пашковского/пр. 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>, 26/170, кадастровой стоимостью 2 230 213,32 рублей;</w:t>
      </w:r>
    </w:p>
    <w:p w:rsidR="002B235F" w:rsidRPr="00B4477D" w:rsidRDefault="002B235F" w:rsidP="002B23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477D">
        <w:rPr>
          <w:rFonts w:ascii="Times New Roman" w:hAnsi="Times New Roman" w:cs="Times New Roman"/>
          <w:sz w:val="28"/>
          <w:szCs w:val="28"/>
        </w:rPr>
        <w:lastRenderedPageBreak/>
        <w:t xml:space="preserve">- земельный участок, с кадастровым номером 15:09:0030616:21, общей площадью 637 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>, расположенный по адресу: РСО-Алания, г. Владикавказ, пр. 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>, 170/26, кадастровой стоимостью 6 250 486,06 рублей.</w:t>
      </w:r>
    </w:p>
    <w:p w:rsidR="002B235F" w:rsidRPr="00B4477D" w:rsidRDefault="002B235F" w:rsidP="002B235F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477D">
        <w:rPr>
          <w:rFonts w:ascii="Times New Roman" w:hAnsi="Times New Roman" w:cs="Times New Roman"/>
          <w:sz w:val="28"/>
          <w:szCs w:val="28"/>
        </w:rPr>
        <w:t xml:space="preserve">Передача имущества, находящегося в собственности РСО-Алания в муниципальную собственность города Владикавказа осуществляется на основании обращения министра государственного имущества и земельных отношений РСО-Алания 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 xml:space="preserve"> Р.З. от 07.09.2020 № 6247п.</w:t>
      </w:r>
    </w:p>
    <w:p w:rsidR="002B235F" w:rsidRPr="00B4477D" w:rsidRDefault="002B235F" w:rsidP="002B235F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477D">
        <w:rPr>
          <w:rFonts w:ascii="Times New Roman" w:hAnsi="Times New Roman" w:cs="Times New Roman"/>
          <w:b/>
          <w:sz w:val="28"/>
          <w:szCs w:val="28"/>
        </w:rPr>
        <w:t>7. Выводы:</w:t>
      </w:r>
    </w:p>
    <w:p w:rsidR="002B235F" w:rsidRPr="00B4477D" w:rsidRDefault="002B235F" w:rsidP="002B235F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477D">
        <w:rPr>
          <w:rFonts w:ascii="Times New Roman" w:hAnsi="Times New Roman" w:cs="Times New Roman"/>
          <w:sz w:val="28"/>
          <w:szCs w:val="28"/>
        </w:rPr>
        <w:t>При проведении экспертизы, руководствуясь законодательными актами Российской Федерации, Республики Северная Осетия-Алания, муниципальными правовыми актами муниципального образования г. Владикавказ, Контрольно-счетная палата г. Владикавказ приходит к следующим выводам:</w:t>
      </w:r>
    </w:p>
    <w:p w:rsidR="002B235F" w:rsidRPr="004F482F" w:rsidRDefault="002B235F" w:rsidP="002B235F">
      <w:pPr>
        <w:pStyle w:val="1"/>
        <w:keepNext/>
        <w:shd w:val="clear" w:color="auto" w:fill="FFFFFF"/>
        <w:tabs>
          <w:tab w:val="num" w:pos="0"/>
        </w:tabs>
        <w:suppressAutoHyphens/>
        <w:autoSpaceDE/>
        <w:autoSpaceDN/>
        <w:adjustRightInd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F482F">
        <w:rPr>
          <w:rFonts w:ascii="Times New Roman" w:hAnsi="Times New Roman"/>
          <w:b w:val="0"/>
          <w:color w:val="auto"/>
          <w:sz w:val="28"/>
          <w:szCs w:val="28"/>
        </w:rPr>
        <w:t xml:space="preserve"> Передача указанного государственного имущества в собственность муниципального образования города Владикавказа осуществляется в соответствии с Федеральным законом от 06.10.1999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</w:t>
      </w:r>
      <w:hyperlink r:id="rId8" w:history="1">
        <w:r w:rsidRPr="004F482F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4F482F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9" w:anchor="P51" w:history="1">
        <w:r w:rsidRPr="004F482F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4F482F">
        <w:rPr>
          <w:rFonts w:ascii="Times New Roman" w:hAnsi="Times New Roman"/>
          <w:b w:val="0"/>
          <w:color w:val="auto"/>
          <w:sz w:val="28"/>
          <w:szCs w:val="28"/>
        </w:rPr>
        <w:t>м о порядке управления и распоряжения муниципальной собственностью муниципального образования город Владикавказ (</w:t>
      </w:r>
      <w:proofErr w:type="spellStart"/>
      <w:r w:rsidRPr="004F482F">
        <w:rPr>
          <w:rFonts w:ascii="Times New Roman" w:hAnsi="Times New Roman"/>
          <w:b w:val="0"/>
          <w:color w:val="auto"/>
          <w:sz w:val="28"/>
          <w:szCs w:val="28"/>
        </w:rPr>
        <w:t>Дзауджикау</w:t>
      </w:r>
      <w:proofErr w:type="spellEnd"/>
      <w:r w:rsidRPr="004F482F">
        <w:rPr>
          <w:rFonts w:ascii="Times New Roman" w:hAnsi="Times New Roman"/>
          <w:b w:val="0"/>
          <w:color w:val="auto"/>
          <w:sz w:val="28"/>
          <w:szCs w:val="28"/>
        </w:rPr>
        <w:t>), утвержденным решением Собрания представителей г. Владикавказ от 02.07.2013 № 44/52.</w:t>
      </w:r>
    </w:p>
    <w:p w:rsidR="002B235F" w:rsidRPr="00B4477D" w:rsidRDefault="002B235F" w:rsidP="002B23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477D">
        <w:rPr>
          <w:rFonts w:ascii="Times New Roman" w:hAnsi="Times New Roman" w:cs="Times New Roman"/>
          <w:sz w:val="28"/>
          <w:szCs w:val="28"/>
        </w:rPr>
        <w:t>В соответствии со статьями 16, 50 Федерального закона от 06.10.2003 № 131-ФЗ «Об общих принципах организации местного самоуправления в Российской Федерации» передаваемое имущество предназначено для решения вопросов местного значения.</w:t>
      </w:r>
    </w:p>
    <w:p w:rsidR="002B235F" w:rsidRPr="00B4477D" w:rsidRDefault="002B235F" w:rsidP="002B23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477D">
        <w:rPr>
          <w:rFonts w:ascii="Times New Roman" w:hAnsi="Times New Roman" w:cs="Times New Roman"/>
          <w:sz w:val="28"/>
          <w:szCs w:val="28"/>
        </w:rPr>
        <w:t>Представленные выписки из Единого государственного реестра недвижимости об объекте недвижимости в отношении предлагаемого к передаче недвижимого имущества, подтверждают право собственности Республики Северная Осетия-Алания на следующие объекты:</w:t>
      </w:r>
    </w:p>
    <w:p w:rsidR="002B235F" w:rsidRPr="00B4477D" w:rsidRDefault="002B235F" w:rsidP="002B23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477D">
        <w:rPr>
          <w:rFonts w:ascii="Times New Roman" w:hAnsi="Times New Roman" w:cs="Times New Roman"/>
          <w:sz w:val="28"/>
          <w:szCs w:val="28"/>
        </w:rPr>
        <w:t xml:space="preserve">- нежилое здание, литер БА, с кадастровым номером 15:09:0030616:235, площадью 170,4 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>, расположенное по адресу: РСО-Алания, г. Владикавказ, ул. Пашковского/пр. 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>, 26/170, общей балансовой/остаточной стоимостью 2 916 000,00/2 916 000,00 рублей;</w:t>
      </w:r>
    </w:p>
    <w:p w:rsidR="002B235F" w:rsidRPr="00B4477D" w:rsidRDefault="002B235F" w:rsidP="002B23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477D">
        <w:rPr>
          <w:rFonts w:ascii="Times New Roman" w:hAnsi="Times New Roman" w:cs="Times New Roman"/>
          <w:sz w:val="28"/>
          <w:szCs w:val="28"/>
        </w:rPr>
        <w:t xml:space="preserve">- нежилое здание, литер Э, с кадастровым номером 15:09:0030616:168, площадью 296 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>, расположенное по адресу: РСО-Алания, г. Владикавказ, ул. Пашковского/пр. 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>, 26/170, общей балансовой/остаточной стоимостью 4 410 000,00/4 410 000,00 рублей;</w:t>
      </w:r>
    </w:p>
    <w:p w:rsidR="002B235F" w:rsidRPr="00B4477D" w:rsidRDefault="002B235F" w:rsidP="002B23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477D">
        <w:rPr>
          <w:rFonts w:ascii="Times New Roman" w:hAnsi="Times New Roman" w:cs="Times New Roman"/>
          <w:sz w:val="28"/>
          <w:szCs w:val="28"/>
        </w:rPr>
        <w:t xml:space="preserve">- земельный участок, с кадастровым номером 15:09:0030616:238, общей площадью 249 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>, расположенный по адресу: РСО-Алания, г. Владикавказ, ул. Пашковского/пр. 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>, 26/170, кадастровой стоимостью 2 230 213,32 рублей;</w:t>
      </w:r>
    </w:p>
    <w:p w:rsidR="002B235F" w:rsidRPr="00B4477D" w:rsidRDefault="002B235F" w:rsidP="002B23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477D">
        <w:rPr>
          <w:rFonts w:ascii="Times New Roman" w:hAnsi="Times New Roman" w:cs="Times New Roman"/>
          <w:sz w:val="28"/>
          <w:szCs w:val="28"/>
        </w:rPr>
        <w:t xml:space="preserve">- земельный участок, с кадастровым номером 15:09:0030616:21, общей площадью 637 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>, расположенный по адресу: РСО-Алания, г. Владикавказ, пр. 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>, 170/26, кадастровой стоимостью 6 250 486,06 рублей.</w:t>
      </w:r>
    </w:p>
    <w:p w:rsidR="002B235F" w:rsidRPr="00B4477D" w:rsidRDefault="002B235F" w:rsidP="002B23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477D">
        <w:rPr>
          <w:rFonts w:ascii="Times New Roman" w:hAnsi="Times New Roman" w:cs="Times New Roman"/>
          <w:sz w:val="28"/>
          <w:szCs w:val="28"/>
        </w:rPr>
        <w:lastRenderedPageBreak/>
        <w:t xml:space="preserve">Каких-либо </w:t>
      </w:r>
      <w:proofErr w:type="spellStart"/>
      <w:r w:rsidRPr="00B4477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4477D">
        <w:rPr>
          <w:rFonts w:ascii="Times New Roman" w:hAnsi="Times New Roman" w:cs="Times New Roman"/>
          <w:sz w:val="28"/>
          <w:szCs w:val="28"/>
        </w:rPr>
        <w:t xml:space="preserve"> факторов в рассматриваемом проекте не выявлено.</w:t>
      </w:r>
    </w:p>
    <w:p w:rsidR="002B235F" w:rsidRPr="00B4477D" w:rsidRDefault="002B235F" w:rsidP="002B235F">
      <w:pPr>
        <w:numPr>
          <w:ilvl w:val="0"/>
          <w:numId w:val="1"/>
        </w:numPr>
        <w:tabs>
          <w:tab w:val="clear" w:pos="708"/>
          <w:tab w:val="num" w:pos="0"/>
        </w:tabs>
        <w:suppressAutoHyphens/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77D">
        <w:rPr>
          <w:rFonts w:ascii="Times New Roman" w:hAnsi="Times New Roman" w:cs="Times New Roman"/>
          <w:sz w:val="28"/>
          <w:szCs w:val="28"/>
        </w:rPr>
        <w:t xml:space="preserve">Таким образом, Контрольно-счетная палата г. Владикавказ считает, что подготовленный УМИЗР АМС г. Владикавказа </w:t>
      </w:r>
      <w:r w:rsidRPr="00B4477D"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 w:rsidRPr="00B4477D">
        <w:rPr>
          <w:rFonts w:ascii="Times New Roman" w:hAnsi="Times New Roman" w:cs="Times New Roman"/>
          <w:sz w:val="28"/>
          <w:szCs w:val="28"/>
        </w:rPr>
        <w:t> </w:t>
      </w:r>
      <w:r w:rsidRPr="00B4477D">
        <w:rPr>
          <w:rFonts w:ascii="Times New Roman" w:hAnsi="Times New Roman" w:cs="Times New Roman"/>
          <w:sz w:val="28"/>
          <w:szCs w:val="28"/>
          <w:lang w:eastAsia="en-US"/>
        </w:rPr>
        <w:t>Владикавказ «</w:t>
      </w:r>
      <w:r w:rsidRPr="00B4477D">
        <w:rPr>
          <w:rFonts w:ascii="Times New Roman" w:hAnsi="Times New Roman" w:cs="Times New Roman"/>
          <w:sz w:val="28"/>
          <w:szCs w:val="28"/>
        </w:rPr>
        <w:t>О принятии государственного имущества в муниципальную собственность города Владикавказа</w:t>
      </w:r>
      <w:r w:rsidRPr="00B4477D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B4477D">
        <w:rPr>
          <w:rFonts w:ascii="Times New Roman" w:hAnsi="Times New Roman" w:cs="Times New Roman"/>
          <w:sz w:val="28"/>
          <w:szCs w:val="28"/>
        </w:rPr>
        <w:t xml:space="preserve"> может быть принят.</w:t>
      </w:r>
    </w:p>
    <w:p w:rsidR="00CC0DD9" w:rsidRPr="00273188" w:rsidRDefault="00CC0DD9" w:rsidP="002B235F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0DD9" w:rsidRDefault="00CC0DD9" w:rsidP="001F4317">
      <w:pPr>
        <w:tabs>
          <w:tab w:val="right" w:pos="9638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424B3" w:rsidRPr="00CA708A" w:rsidRDefault="009D56C5" w:rsidP="001F431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              </w:t>
      </w:r>
      <w:r w:rsidR="00E31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9663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A2B7B">
        <w:rPr>
          <w:rFonts w:ascii="Times New Roman" w:hAnsi="Times New Roman" w:cs="Times New Roman"/>
          <w:sz w:val="28"/>
          <w:szCs w:val="28"/>
        </w:rPr>
        <w:t>Т.Березов</w:t>
      </w:r>
      <w:proofErr w:type="spellEnd"/>
    </w:p>
    <w:sectPr w:rsidR="008424B3" w:rsidRPr="00CA708A" w:rsidSect="00D25B96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90" w:rsidRDefault="00D57E90" w:rsidP="00666666">
      <w:pPr>
        <w:spacing w:after="0"/>
      </w:pPr>
      <w:r>
        <w:separator/>
      </w:r>
    </w:p>
  </w:endnote>
  <w:endnote w:type="continuationSeparator" w:id="0">
    <w:p w:rsidR="00D57E90" w:rsidRDefault="00D57E90" w:rsidP="00666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90" w:rsidRDefault="00D57E90" w:rsidP="00666666">
      <w:pPr>
        <w:spacing w:after="0"/>
      </w:pPr>
      <w:r>
        <w:separator/>
      </w:r>
    </w:p>
  </w:footnote>
  <w:footnote w:type="continuationSeparator" w:id="0">
    <w:p w:rsidR="00D57E90" w:rsidRDefault="00D57E90" w:rsidP="00666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395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6666" w:rsidRPr="00666666" w:rsidRDefault="0066666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6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6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66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4B4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666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6666" w:rsidRDefault="006666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B"/>
    <w:rsid w:val="00002D98"/>
    <w:rsid w:val="00031E86"/>
    <w:rsid w:val="000408B4"/>
    <w:rsid w:val="00063696"/>
    <w:rsid w:val="000638DD"/>
    <w:rsid w:val="00072492"/>
    <w:rsid w:val="00091B0F"/>
    <w:rsid w:val="000966FB"/>
    <w:rsid w:val="000C51DA"/>
    <w:rsid w:val="00121B87"/>
    <w:rsid w:val="00134721"/>
    <w:rsid w:val="00135684"/>
    <w:rsid w:val="001A2B7B"/>
    <w:rsid w:val="001F4317"/>
    <w:rsid w:val="00220642"/>
    <w:rsid w:val="00225452"/>
    <w:rsid w:val="00231418"/>
    <w:rsid w:val="00250253"/>
    <w:rsid w:val="00273188"/>
    <w:rsid w:val="00294545"/>
    <w:rsid w:val="002A2E2A"/>
    <w:rsid w:val="002B235F"/>
    <w:rsid w:val="002C2F5F"/>
    <w:rsid w:val="002E4A0B"/>
    <w:rsid w:val="00300A08"/>
    <w:rsid w:val="00304791"/>
    <w:rsid w:val="00314019"/>
    <w:rsid w:val="00365177"/>
    <w:rsid w:val="00377ADB"/>
    <w:rsid w:val="003E44C1"/>
    <w:rsid w:val="003E4B44"/>
    <w:rsid w:val="004225C2"/>
    <w:rsid w:val="00430401"/>
    <w:rsid w:val="004702C7"/>
    <w:rsid w:val="0049748B"/>
    <w:rsid w:val="00497ACE"/>
    <w:rsid w:val="004D121C"/>
    <w:rsid w:val="004F482F"/>
    <w:rsid w:val="00543EB1"/>
    <w:rsid w:val="0056626E"/>
    <w:rsid w:val="005A1E53"/>
    <w:rsid w:val="005A6F33"/>
    <w:rsid w:val="005C276A"/>
    <w:rsid w:val="005C73DD"/>
    <w:rsid w:val="005E5674"/>
    <w:rsid w:val="00600CCC"/>
    <w:rsid w:val="00611443"/>
    <w:rsid w:val="0066079E"/>
    <w:rsid w:val="00666666"/>
    <w:rsid w:val="006860B3"/>
    <w:rsid w:val="0069663F"/>
    <w:rsid w:val="006E50D3"/>
    <w:rsid w:val="00736EF3"/>
    <w:rsid w:val="00751D01"/>
    <w:rsid w:val="00781C53"/>
    <w:rsid w:val="007839AD"/>
    <w:rsid w:val="007861F5"/>
    <w:rsid w:val="007E1E9E"/>
    <w:rsid w:val="007E4DDD"/>
    <w:rsid w:val="00825098"/>
    <w:rsid w:val="008424B3"/>
    <w:rsid w:val="00844451"/>
    <w:rsid w:val="008530E8"/>
    <w:rsid w:val="00853693"/>
    <w:rsid w:val="00863F5B"/>
    <w:rsid w:val="00885AE7"/>
    <w:rsid w:val="008867C8"/>
    <w:rsid w:val="008B01AC"/>
    <w:rsid w:val="008D75F8"/>
    <w:rsid w:val="008D7EFA"/>
    <w:rsid w:val="00940F01"/>
    <w:rsid w:val="00953138"/>
    <w:rsid w:val="00987360"/>
    <w:rsid w:val="009901E4"/>
    <w:rsid w:val="0099436B"/>
    <w:rsid w:val="009D2795"/>
    <w:rsid w:val="009D56C5"/>
    <w:rsid w:val="009F05A8"/>
    <w:rsid w:val="00A1405F"/>
    <w:rsid w:val="00A16EB4"/>
    <w:rsid w:val="00A31B43"/>
    <w:rsid w:val="00A54B58"/>
    <w:rsid w:val="00A65B4A"/>
    <w:rsid w:val="00A72364"/>
    <w:rsid w:val="00AB5B96"/>
    <w:rsid w:val="00AD074B"/>
    <w:rsid w:val="00B1298E"/>
    <w:rsid w:val="00B217CC"/>
    <w:rsid w:val="00B34C31"/>
    <w:rsid w:val="00BF47B0"/>
    <w:rsid w:val="00C04B94"/>
    <w:rsid w:val="00C30CB1"/>
    <w:rsid w:val="00C5187B"/>
    <w:rsid w:val="00C577EF"/>
    <w:rsid w:val="00C77574"/>
    <w:rsid w:val="00CA708A"/>
    <w:rsid w:val="00CC0DD9"/>
    <w:rsid w:val="00CC240E"/>
    <w:rsid w:val="00CE7571"/>
    <w:rsid w:val="00CF1322"/>
    <w:rsid w:val="00D028B0"/>
    <w:rsid w:val="00D05478"/>
    <w:rsid w:val="00D25B96"/>
    <w:rsid w:val="00D31AFD"/>
    <w:rsid w:val="00D57E90"/>
    <w:rsid w:val="00D84EF7"/>
    <w:rsid w:val="00D90D63"/>
    <w:rsid w:val="00DC2E4D"/>
    <w:rsid w:val="00DD02E6"/>
    <w:rsid w:val="00DE1849"/>
    <w:rsid w:val="00DF0A63"/>
    <w:rsid w:val="00E3162C"/>
    <w:rsid w:val="00E671E7"/>
    <w:rsid w:val="00EB284B"/>
    <w:rsid w:val="00ED5DA3"/>
    <w:rsid w:val="00F117E7"/>
    <w:rsid w:val="00F616A4"/>
    <w:rsid w:val="00F83280"/>
    <w:rsid w:val="00FC6A1F"/>
    <w:rsid w:val="00FD32EF"/>
    <w:rsid w:val="00FD48BF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AAF65A-3BB5-40C8-8C5F-D4083E1E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C5"/>
    <w:pPr>
      <w:spacing w:after="200" w:line="240" w:lineRule="auto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56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1F4317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6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9D56C5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9D56C5"/>
    <w:pPr>
      <w:ind w:left="720"/>
      <w:contextualSpacing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9D56C5"/>
    <w:rPr>
      <w:color w:val="0000FF"/>
      <w:u w:val="single"/>
    </w:rPr>
  </w:style>
  <w:style w:type="paragraph" w:customStyle="1" w:styleId="western">
    <w:name w:val="western"/>
    <w:basedOn w:val="a"/>
    <w:rsid w:val="00EB284B"/>
    <w:pPr>
      <w:spacing w:before="100" w:after="119" w:line="100" w:lineRule="atLeast"/>
      <w:jc w:val="left"/>
    </w:pPr>
    <w:rPr>
      <w:rFonts w:ascii="Calibri" w:eastAsia="Times New Roman" w:hAnsi="Calibri" w:cs="Calibri"/>
      <w:color w:val="000000"/>
      <w:kern w:val="1"/>
      <w:lang w:eastAsia="zh-CN"/>
    </w:rPr>
  </w:style>
  <w:style w:type="paragraph" w:styleId="a6">
    <w:name w:val="header"/>
    <w:basedOn w:val="a"/>
    <w:link w:val="a7"/>
    <w:uiPriority w:val="99"/>
    <w:unhideWhenUsed/>
    <w:rsid w:val="0066666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6666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6666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6666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7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276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F4317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F60E1311C9CCB621C332E20E00E84EA7759FB9075EE7185EB78DA9655ED958411D27EF60BE1CA9EAB38D85AB3BE69BF7E824E5152DA4VDJ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91;&#1076;&#1080;&#1090;&#1086;&#1088;16_2\Desktop\67.&#1047;&#1072;&#1082;&#1083;.&#8470;66%20&#1085;&#1072;%20&#1087;&#1088;.&#1056;&#1057;&#1055;%20&#1054;%20&#1087;&#1088;&#1080;&#1085;&#1103;&#1090;&#1080;&#1080;%20&#1075;&#1086;&#1089;.&#1080;&#1084;&#1091;&#1097;.%20&#1074;%20&#1084;&#1091;&#1085;&#1080;&#1094;.&#1089;&#1086;&#1073;&#1089;&#1090;&#1074;.%20&#1044;&#1057;%20&#8470;52%20(&#1048;&#1082;&#1072;&#1077;&#1074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Аудитор16</dc:creator>
  <cp:keywords/>
  <dc:description/>
  <cp:lastModifiedBy>Malieva-Larisa</cp:lastModifiedBy>
  <cp:revision>114</cp:revision>
  <cp:lastPrinted>2020-09-14T13:12:00Z</cp:lastPrinted>
  <dcterms:created xsi:type="dcterms:W3CDTF">2020-03-19T10:21:00Z</dcterms:created>
  <dcterms:modified xsi:type="dcterms:W3CDTF">2020-10-08T11:26:00Z</dcterms:modified>
</cp:coreProperties>
</file>